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7DF" w:rsidRPr="00CB17DF" w:rsidRDefault="00AB36F4" w:rsidP="00CB17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7DF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AB36F4" w:rsidRPr="00AB36F4" w:rsidRDefault="00CB17DF" w:rsidP="00AB3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7DF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AB36F4" w:rsidRPr="00AB36F4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AB36F4" w:rsidRPr="00AB36F4" w:rsidRDefault="00AB36F4" w:rsidP="00AB3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6F4">
        <w:rPr>
          <w:rFonts w:ascii="Times New Roman" w:hAnsi="Times New Roman" w:cs="Times New Roman"/>
          <w:b/>
          <w:sz w:val="24"/>
          <w:szCs w:val="24"/>
        </w:rPr>
        <w:t>О внесении изменени</w:t>
      </w:r>
      <w:r w:rsidR="00254BC4">
        <w:rPr>
          <w:rFonts w:ascii="Times New Roman" w:hAnsi="Times New Roman" w:cs="Times New Roman"/>
          <w:b/>
          <w:sz w:val="24"/>
          <w:szCs w:val="24"/>
        </w:rPr>
        <w:t>й</w:t>
      </w:r>
      <w:r w:rsidRPr="00AB36F4">
        <w:rPr>
          <w:rFonts w:ascii="Times New Roman" w:hAnsi="Times New Roman" w:cs="Times New Roman"/>
          <w:b/>
          <w:sz w:val="24"/>
          <w:szCs w:val="24"/>
        </w:rPr>
        <w:t xml:space="preserve"> в Закон Кыргызской Республики </w:t>
      </w:r>
    </w:p>
    <w:p w:rsidR="00AB36F4" w:rsidRPr="00AB36F4" w:rsidRDefault="00AB36F4" w:rsidP="00AB3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6F4">
        <w:rPr>
          <w:rFonts w:ascii="Times New Roman" w:hAnsi="Times New Roman" w:cs="Times New Roman"/>
          <w:b/>
          <w:sz w:val="24"/>
          <w:szCs w:val="24"/>
        </w:rPr>
        <w:t xml:space="preserve">«О медицинском страховании граждан </w:t>
      </w:r>
    </w:p>
    <w:p w:rsidR="00AB36F4" w:rsidRPr="00AB36F4" w:rsidRDefault="00AB36F4" w:rsidP="00AB36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6F4">
        <w:rPr>
          <w:rFonts w:ascii="Times New Roman" w:hAnsi="Times New Roman" w:cs="Times New Roman"/>
          <w:b/>
          <w:sz w:val="24"/>
          <w:szCs w:val="24"/>
        </w:rPr>
        <w:t xml:space="preserve">в Кыргызской Республике» </w:t>
      </w:r>
    </w:p>
    <w:p w:rsidR="00CB17DF" w:rsidRDefault="00CB17DF" w:rsidP="00CB17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CB17DF" w:rsidTr="00CB17DF">
        <w:tc>
          <w:tcPr>
            <w:tcW w:w="7280" w:type="dxa"/>
          </w:tcPr>
          <w:p w:rsidR="00CB17DF" w:rsidRDefault="00CB17DF" w:rsidP="00CB1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80" w:type="dxa"/>
          </w:tcPr>
          <w:p w:rsidR="00CB17DF" w:rsidRDefault="00CB17DF" w:rsidP="00CB17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463B87" w:rsidTr="00CB17DF">
        <w:tc>
          <w:tcPr>
            <w:tcW w:w="7280" w:type="dxa"/>
          </w:tcPr>
          <w:p w:rsidR="00463B87" w:rsidRPr="004974AF" w:rsidRDefault="00463B87" w:rsidP="00463B87">
            <w:pPr>
              <w:ind w:firstLine="44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4AF">
              <w:rPr>
                <w:rFonts w:ascii="Times New Roman" w:hAnsi="Times New Roman" w:cs="Times New Roman"/>
                <w:b/>
                <w:sz w:val="24"/>
                <w:szCs w:val="24"/>
              </w:rPr>
              <w:t>Статья 3. Основные понятия и определения</w:t>
            </w:r>
          </w:p>
          <w:p w:rsidR="00463B87" w:rsidRDefault="00463B87" w:rsidP="00463B87">
            <w:pPr>
              <w:ind w:firstLine="44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4AF">
              <w:rPr>
                <w:rFonts w:ascii="Times New Roman" w:hAnsi="Times New Roman" w:cs="Times New Roman"/>
                <w:sz w:val="24"/>
                <w:szCs w:val="24"/>
              </w:rPr>
              <w:t>Уполномоченный государственный орган по прогнозированию и исполнению бюджета -</w:t>
            </w:r>
            <w:r w:rsidRPr="00463B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63B87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центральный орган исполнительной власти, уполномоченный </w:t>
            </w:r>
            <w:r w:rsidRPr="00463B87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463B87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выработки государственной политики, координационное регулирование и выполнение исполнительных функций в бюджетной и финансовой сферах.</w:t>
            </w:r>
          </w:p>
        </w:tc>
        <w:tc>
          <w:tcPr>
            <w:tcW w:w="7280" w:type="dxa"/>
          </w:tcPr>
          <w:p w:rsidR="00463B87" w:rsidRPr="004974AF" w:rsidRDefault="00463B87" w:rsidP="00463B87">
            <w:pPr>
              <w:ind w:firstLine="4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4AF">
              <w:rPr>
                <w:rFonts w:ascii="Times New Roman" w:hAnsi="Times New Roman" w:cs="Times New Roman"/>
                <w:b/>
                <w:sz w:val="24"/>
                <w:szCs w:val="24"/>
              </w:rPr>
              <w:t>Статья 3. Основные понятия и определения</w:t>
            </w:r>
          </w:p>
          <w:p w:rsidR="00463B87" w:rsidRPr="00463B87" w:rsidRDefault="00463B87" w:rsidP="004974AF">
            <w:pPr>
              <w:ind w:firstLine="4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3B87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государственный орган по прогнозированию и исполнению бюджета - центральный орган исполнительной власти, уполномоченный </w:t>
            </w:r>
            <w:r w:rsidR="004974AF" w:rsidRPr="004974AF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463B87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выработки государственной политики, координационное регулирование и выполнение исполнительных функций в бюджетной и финансовой сферах.</w:t>
            </w:r>
          </w:p>
        </w:tc>
      </w:tr>
      <w:tr w:rsidR="00D77BDB" w:rsidTr="00CB17DF">
        <w:tc>
          <w:tcPr>
            <w:tcW w:w="7280" w:type="dxa"/>
          </w:tcPr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8. Лица, подлежащие обязательному медицинскому страхованию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Обязательному медицинскому страхованию подлежат: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граждане Кыргызской Республики, состоящие в трудовых отношениях на основании трудовых договоров;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пенсионеры;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безработные, зарегистрированные в органах государственной службы занятости населения;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граждане Кыргызской Республики, осуществляющие трудовую деятельность на иных условиях (индивидуальные предприниматели, самозанятые, частнопрактикующие, творческие работники), в случае уплаты ими взносов по обязательному медицинскому страхованию;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лица, получающие социальные пособия;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военнослужащие и приравненные к ним лица;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дети до достижения ими возраста шестнадцати лет (учащиеся общеобразовательных учреждений - до окончания ими обучения, но не более чем до достижения ими возраста восемнадцати лет);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учащиеся начальных профессиональных учебных заведений, студенты средних и высших профессиональных учебных заведений до достижения ими возраста двадцати одного года (кроме обучающихся заочно или на вечернем отделении);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иностранные граждане, временно находящиеся или постоянно проживающие на территории Кыргызской Республики (в случае уплаты ими взносов на обязательное медицинское страхование или наличия Полиса обязательного медицинского страхования);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лица без гражданства, постоянно проживающие на территории Кыргызской Республики (в случае уплаты ими взносов на обязательное медицинское страхование или наличия Полиса обязательного медицинского страхования);</w:t>
            </w:r>
          </w:p>
          <w:p w:rsidR="00D77BDB" w:rsidRPr="00D77BDB" w:rsidRDefault="00D77BDB" w:rsidP="00D77BDB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- иные категории граждан.</w:t>
            </w:r>
          </w:p>
          <w:p w:rsidR="00D77BDB" w:rsidRDefault="00D77BDB" w:rsidP="00782C64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BDB">
              <w:rPr>
                <w:rFonts w:ascii="Times New Roman" w:hAnsi="Times New Roman" w:cs="Times New Roman"/>
                <w:b/>
                <w:sz w:val="24"/>
                <w:szCs w:val="24"/>
              </w:rPr>
              <w:t>Лица, не охваченные системой обязательного медицинского страхования, медицинские, профилактические, реабилитационные и оздоровительные услуги оплачивают самостоятельно.</w:t>
            </w:r>
          </w:p>
        </w:tc>
        <w:tc>
          <w:tcPr>
            <w:tcW w:w="7280" w:type="dxa"/>
          </w:tcPr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8. Лица, подлежащие обязательному медицинскому страхованию в Кыргызской Республике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Обязательному медицинскому страхованию подлежат: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а)</w:t>
            </w:r>
            <w:r w:rsidR="006C7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граждане Кыргызской Республики;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б) иные лица: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- граждане и члены их семей государств-членов Евразийского экономического союза;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- иностранные граждане, временно находящиеся или постоянно проживающие на территории Кыргызской Республики, а также иностранные лица, обучающиеся и работающие в образовательных организациях</w:t>
            </w:r>
            <w:r w:rsidRPr="008F0245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Республики;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военнослужащие иностранных государств, размещенных на территории Кыргызской Республики, </w:t>
            </w:r>
            <w:r w:rsidR="006C77AE"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в случаях,</w:t>
            </w: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предусмотренных законами и международными договорами, участницей которых является Кыргызская Республика;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лица без гражданства, постоянно проживающие на территории Кыргызской Республики, беженцы и лица, ищущих </w:t>
            </w: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убежище в Кыргызской Республике (в случае уплаты ими или в пользу них взносов на обязательное медицинское страхование);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- кайрылманы (в случае уплаты ими или в пользу них взносов на обязательное медицинское страхование).</w:t>
            </w:r>
          </w:p>
          <w:p w:rsidR="008F0245" w:rsidRPr="008F0245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обязательного медицинского страхования определяются Кабинетом Министров Кыргызской Республики.</w:t>
            </w:r>
          </w:p>
          <w:p w:rsidR="00D77BDB" w:rsidRDefault="008F0245" w:rsidP="008F0245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0245">
              <w:rPr>
                <w:rFonts w:ascii="Times New Roman" w:hAnsi="Times New Roman" w:cs="Times New Roman"/>
                <w:b/>
                <w:sz w:val="24"/>
                <w:szCs w:val="24"/>
              </w:rPr>
              <w:t>Лица, не охваченные системой обязательного медицинского страхования, медицинские, профилактические, реабилитационные и оздоровительные услуги оплачивают самостоятельно.</w:t>
            </w:r>
          </w:p>
        </w:tc>
      </w:tr>
      <w:tr w:rsidR="00AB36F4" w:rsidTr="00CB17DF">
        <w:tc>
          <w:tcPr>
            <w:tcW w:w="7280" w:type="dxa"/>
          </w:tcPr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9. Плательщики взносов на обязательное медицинское страхование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Плательщиками страховых взносов на обязательное медицинское страхование являются: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юридические лица, в том числе иностранные, независимо от организационно-правовых форм и форм собственности, их обособленные подразделения (филиалы и представительства);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крестьянские (фермерские) хозяйства, осуществляющие свою деятельность без образования юридического лица;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индивидуальные предприниматели и физические лица.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Взносы на обязательное медицинское страхование за работающих граждан выплачиваются страхователем в соотношении и размерах, определяемых законодательством Кыргызской Республики в сфере тарифов страховых взносов по государственному социальному страхованию.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Взносы на обязательное медицинское страхование выплачиваются в соотношении и размерах, устанавливаемых Правительством Кыргызской Республики, не менее 1,5 расчетных показателей в год: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за безработных граждан, официально зарегистрированных в органах государственной службы занятости населения;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за пенсионеров, в том числе военных пенсионеров;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за лиц с ограниченными возможностями здоровья с детства и лиц, получающих социальные пособия;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за детей до достижения ими возраста шестнадцати лет (учащихся общеобразовательных организаций - до окончания ими обучения, но не более чем до достижения ими возраста восемнадцати лет), учащихся начальных профессиональных учебных заведений, студентов средних и высших профессиональных учебных заведений до достижения ими возраста двадцати одного года (кроме обучающихся заочно или на вечернем отделении);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- за военнослужащих срочной службы, в том числе проходящих военную службу по контракту (офицерский состав, прапорщики, составы солдат, сержантов и старшин).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Взносы за иностранных граждан, постоянно или временно находящихся на территории Кыргызской Республики, а также за лиц без гражданства, постоянно проживающих на территории Кыргызской Республики, уплачиваются страхователем или самостоятельно иностранными гражданами, лицами без гражданства в соответствии с законодательством Кыргызской Республики в сфере государственного социального страхования,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Лица, не охваченные системой обязательного медицинского страхования, имеют право уплачивать взносы на обязательное </w:t>
            </w: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медицинское страхование путем приобретения полисов обязательного медицинского страхования.</w:t>
            </w:r>
          </w:p>
          <w:p w:rsidR="00782C6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Методика расчета стоимости полиса обязательного медицинского страхования определяется Правительством Кыргызской Республики.</w:t>
            </w:r>
          </w:p>
          <w:p w:rsidR="00AB36F4" w:rsidRPr="00782C64" w:rsidRDefault="00782C64" w:rsidP="00782C64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C64">
              <w:rPr>
                <w:rFonts w:ascii="Times New Roman" w:hAnsi="Times New Roman" w:cs="Times New Roman"/>
                <w:b/>
                <w:sz w:val="24"/>
                <w:szCs w:val="24"/>
              </w:rPr>
              <w:t>Лица, занимающиеся индивидуальной предпринимательской деятельностью без образования юридического лица, уплачивают взносы на обязательное медицинское страхование самостоятельно, в том числе в безналичной форме.</w:t>
            </w:r>
          </w:p>
        </w:tc>
        <w:tc>
          <w:tcPr>
            <w:tcW w:w="7280" w:type="dxa"/>
          </w:tcPr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9. Плательщики взносов на обязательное медицинское страхование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Плательщиками страховых взносов на обязательное медицинское страхование являются: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граждане Кыргызской Республики;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юридические лица, в том числе иностранные, независимо от организационно-правовых форм и форм собственности, их обособленные подразделения (филиалы и представительства);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Взносы на обязательное медицинское страхование выплачиваются работодателями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 работниками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гражданами Кыргызской Республики в соотношении и размерах, определяемых законодательством Кыргызской Республики о тарифах страховых взносов по государственному социальному страхованию.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Взносы на обязательное медицинское страхование 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за следующие категории граждан 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выплачиваются в соотношении и размерах, устанавливаемых Кабинетом Министров Кыргызской Республики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средств республиканского бюджета, 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но 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не менее 18 расчетных показателей в год: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безработных граждан, официально зарегистрированных в органах государственной службы занятости населения;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пенсионеров, в том числе военных пенсионеров;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лиц с ограниченными возможностями здоровья с детства и лиц, получающих социальные пособия;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детей до достижения ими возраста шестнадцати лет (учащихся общеобразовательных организаций и в медресе - до окончания ими обучения, но не более чем до достижения ими возраста восемнадцати лет), учащихся начальных профессиональных учебных заведений, студентов средних и высших профессиональных учебных заведений до достижения ими возраста двадцати одного года (кроме обучающихся заочно или на вечернем отделении);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лиц, осуществляющих службу в правоохранительных и иных органах Кыргызской Республики;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- военнослужащих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Республики.</w:t>
            </w:r>
          </w:p>
          <w:p w:rsidR="00DA4E08" w:rsidRPr="00DA4E08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Взносы за иностранных граждан, постоянно или временно находящихся на территории Кыргызской Республики или обучающихся и работающих в образовательных учреждениях Кыргызской Республики, а также за лиц без гражданства, постоянно проживающих на территории Кыргызской Республики, уплачиваются страхователем или самостоятельно иностранными гражданами, лицами без гражданства в соответствии с законодательством Кыргызской Республики в сфере государственного социального страхования, если иное не предусмотрено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32456A" w:rsidRPr="0032456A" w:rsidRDefault="0032456A" w:rsidP="0032456A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2456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Лица, не охваченные системой обязательного медицинского страхования уплачивают взносы на обязательное медицинское страхование в том числе в безналичной форме, путем приобретения полисов обязательного медицинского страхования.</w:t>
            </w:r>
          </w:p>
          <w:p w:rsidR="0032456A" w:rsidRPr="0032456A" w:rsidRDefault="0032456A" w:rsidP="0032456A">
            <w:pPr>
              <w:ind w:firstLine="41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32456A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Полис обязательного медицинского страхования - предоставляет право на получение медицинских услуг по реализуемым государственным программам в системе обязательного медицинского страхования и статус застрахованности.</w:t>
            </w:r>
          </w:p>
          <w:p w:rsidR="00AB36F4" w:rsidRPr="007201A3" w:rsidRDefault="00DA4E08" w:rsidP="00DA4E08">
            <w:pPr>
              <w:ind w:firstLine="4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E08">
              <w:rPr>
                <w:rFonts w:ascii="Times New Roman" w:hAnsi="Times New Roman" w:cs="Times New Roman"/>
                <w:b/>
                <w:sz w:val="24"/>
                <w:szCs w:val="24"/>
              </w:rPr>
              <w:t>Методика расчета стоимости полиса обязательного медицинского страхования определяется Кабинетом Министров Кыргызской Республики.</w:t>
            </w:r>
          </w:p>
        </w:tc>
      </w:tr>
      <w:tr w:rsidR="000D667F" w:rsidTr="00CB17DF">
        <w:tc>
          <w:tcPr>
            <w:tcW w:w="7280" w:type="dxa"/>
          </w:tcPr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17. Взносы на обязательное медицинское страхование</w:t>
            </w:r>
          </w:p>
          <w:p w:rsidR="000D667F" w:rsidRPr="00F07DF2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Обязательное медицинское страхование граждан осуществляется в порядке, определяемом </w:t>
            </w: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Правительством</w:t>
            </w: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280" w:type="dxa"/>
          </w:tcPr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17. Взносы на обязательное медицинское страхование</w:t>
            </w:r>
          </w:p>
          <w:p w:rsidR="000D667F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Обязательное медицинское страхование граждан осуществляется в порядке, определяемом </w:t>
            </w: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Кабинетом Министров</w:t>
            </w: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</w:tc>
      </w:tr>
      <w:tr w:rsidR="007627A8" w:rsidTr="00CB17DF">
        <w:tc>
          <w:tcPr>
            <w:tcW w:w="7280" w:type="dxa"/>
          </w:tcPr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24. Наблюдательный совет по управлению системой обязательного медицинского страхования</w:t>
            </w:r>
          </w:p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деятельности Наблюдательного совета устанавливается в порядке, определяемом </w:t>
            </w: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Правительством</w:t>
            </w: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280" w:type="dxa"/>
          </w:tcPr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24. Наблюдательный совет по управлению системой обязательного медицинского страхования</w:t>
            </w:r>
          </w:p>
          <w:p w:rsidR="007627A8" w:rsidRPr="007627A8" w:rsidRDefault="007627A8" w:rsidP="007627A8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деятельности Наблюдательного совета устанавливается в порядке, определяемом </w:t>
            </w:r>
            <w:r w:rsidRPr="007627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Кабинетом Министров</w:t>
            </w:r>
            <w:r w:rsidRPr="007627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Республики.</w:t>
            </w:r>
          </w:p>
        </w:tc>
      </w:tr>
      <w:tr w:rsidR="0018288C" w:rsidTr="00CB17DF">
        <w:tc>
          <w:tcPr>
            <w:tcW w:w="7280" w:type="dxa"/>
          </w:tcPr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27. Права государственного органа, реализующего государственную политику в сфере базового государственного и обязательного медицинского страхования, и его территориальных органов управления</w:t>
            </w:r>
          </w:p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орган, реализующий государственную политику в сфере базового государственного и обязательного медицинского страхования, и его территориальные органы управления имеют право:</w:t>
            </w:r>
          </w:p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>- выбора поставщика для заключения договоров по обязательному медицинскому страхованию;</w:t>
            </w:r>
          </w:p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вносить в </w:t>
            </w:r>
            <w:r w:rsidRPr="00182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Правительство</w:t>
            </w: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 предложения о ставках взносов, необходимых для выполнения программы обязательного медицинского страхования в соответствии с законодательством Кыргызской Республики;</w:t>
            </w:r>
          </w:p>
        </w:tc>
        <w:tc>
          <w:tcPr>
            <w:tcW w:w="7280" w:type="dxa"/>
          </w:tcPr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27. Права государственного органа, реализующего государственную политику в сфере базового государственного и обязательного медицинского страхования, и его территориальных органов управления</w:t>
            </w:r>
          </w:p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орган, реализующий государственную политику в сфере базового государственного и обязательного медицинского страхования, и его территориальные органы управления имеют право:</w:t>
            </w:r>
          </w:p>
          <w:p w:rsidR="0018288C" w:rsidRPr="0018288C" w:rsidRDefault="0018288C" w:rsidP="0018288C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>- выбора поставщика для заключения договоров по обязательному медицинскому страхованию;</w:t>
            </w:r>
          </w:p>
          <w:p w:rsidR="0018288C" w:rsidRPr="0018288C" w:rsidRDefault="0018288C" w:rsidP="00403D14">
            <w:pPr>
              <w:ind w:firstLine="4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- вносить в </w:t>
            </w:r>
            <w:r w:rsidR="00403D14" w:rsidRPr="00403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 Министров</w:t>
            </w:r>
            <w:r w:rsidRPr="001828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 предложения о ставках взносов, необходимых для выполнения программы обязательного медицинского страхования в соответствии с законодательством Кыргызской Республики;</w:t>
            </w:r>
          </w:p>
        </w:tc>
      </w:tr>
    </w:tbl>
    <w:p w:rsidR="00CB209E" w:rsidRDefault="00CB209E" w:rsidP="00403D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09E" w:rsidRDefault="00CB209E" w:rsidP="00403D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3D14" w:rsidRPr="00CB17DF" w:rsidRDefault="00403D14" w:rsidP="00403D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Министр                                                                 А.С. Бейшеналиев</w:t>
      </w:r>
    </w:p>
    <w:sectPr w:rsidR="00403D14" w:rsidRPr="00CB17DF" w:rsidSect="00CB209E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7DF"/>
    <w:rsid w:val="0001312D"/>
    <w:rsid w:val="00086EF9"/>
    <w:rsid w:val="000D667F"/>
    <w:rsid w:val="0018288C"/>
    <w:rsid w:val="00254BC4"/>
    <w:rsid w:val="002D4C4C"/>
    <w:rsid w:val="0032456A"/>
    <w:rsid w:val="00367F34"/>
    <w:rsid w:val="00390763"/>
    <w:rsid w:val="00393F6F"/>
    <w:rsid w:val="003B3A2F"/>
    <w:rsid w:val="00403D14"/>
    <w:rsid w:val="00463B87"/>
    <w:rsid w:val="004823B1"/>
    <w:rsid w:val="004974AF"/>
    <w:rsid w:val="004C30A0"/>
    <w:rsid w:val="00544099"/>
    <w:rsid w:val="005A272F"/>
    <w:rsid w:val="00603FC9"/>
    <w:rsid w:val="006C77AE"/>
    <w:rsid w:val="00707E59"/>
    <w:rsid w:val="007201A3"/>
    <w:rsid w:val="007627A8"/>
    <w:rsid w:val="00782C64"/>
    <w:rsid w:val="007A68A7"/>
    <w:rsid w:val="007B5A3F"/>
    <w:rsid w:val="0083370E"/>
    <w:rsid w:val="00881E5E"/>
    <w:rsid w:val="008F0245"/>
    <w:rsid w:val="00AB36F4"/>
    <w:rsid w:val="00BC1733"/>
    <w:rsid w:val="00BC20A6"/>
    <w:rsid w:val="00C45EC3"/>
    <w:rsid w:val="00CB17DF"/>
    <w:rsid w:val="00CB209E"/>
    <w:rsid w:val="00CF6633"/>
    <w:rsid w:val="00D77BDB"/>
    <w:rsid w:val="00DA4E08"/>
    <w:rsid w:val="00E131E2"/>
    <w:rsid w:val="00E43982"/>
    <w:rsid w:val="00F07DF2"/>
    <w:rsid w:val="00F15784"/>
    <w:rsid w:val="00FF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CD5D8"/>
  <w15:chartTrackingRefBased/>
  <w15:docId w15:val="{4CAD6A7D-11D0-4025-8F60-0930B4149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1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77BDB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97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74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9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1774</Words>
  <Characters>10115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13</cp:revision>
  <cp:lastPrinted>2022-02-04T09:17:00Z</cp:lastPrinted>
  <dcterms:created xsi:type="dcterms:W3CDTF">2021-10-12T03:40:00Z</dcterms:created>
  <dcterms:modified xsi:type="dcterms:W3CDTF">2022-02-04T09:19:00Z</dcterms:modified>
</cp:coreProperties>
</file>